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 xml:space="preserve">Підводні </w:t>
      </w:r>
      <w:proofErr w:type="spellStart"/>
      <w:r w:rsidRPr="006E125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камені</w:t>
      </w:r>
      <w:proofErr w:type="spellEnd"/>
      <w:r w:rsidRPr="006E125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 xml:space="preserve"> при оцінці придатності й відповідності захисного сховища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8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1. Недостатній або формальний аналіз проектної документації</w:t>
      </w:r>
    </w:p>
    <w:p w:rsidR="006E125C" w:rsidRPr="006E125C" w:rsidRDefault="006E125C" w:rsidP="006E125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Часто “списують” старі проекти</w:t>
      </w:r>
      <w:r w:rsidRPr="006E125C">
        <w:rPr>
          <w:rFonts w:ascii="Segoe UI" w:eastAsia="Times New Roman" w:hAnsi="Segoe UI" w:cs="Segoe UI"/>
          <w:lang w:eastAsia="uk-UA"/>
        </w:rPr>
        <w:t>, база яких — ще радянські норми. Сучасні (ДБН В.2.2-5:2023) стали жорсткіші щодо запиленості, вологості, чисельності укритих.</w:t>
      </w:r>
    </w:p>
    <w:p w:rsidR="006E125C" w:rsidRPr="006E125C" w:rsidRDefault="006E125C" w:rsidP="006E125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Відсутність/знищення креслень, розрахунків</w:t>
      </w:r>
      <w:r w:rsidRPr="006E125C">
        <w:rPr>
          <w:rFonts w:ascii="Segoe UI" w:eastAsia="Times New Roman" w:hAnsi="Segoe UI" w:cs="Segoe UI"/>
          <w:lang w:eastAsia="uk-UA"/>
        </w:rPr>
        <w:t> — але рішення про відповідність усе одно виноситься “з ока” (тобто, не перевіряється чи відповідають параметри реальному навантаженню).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6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2. Нереалістичні дані про заплановану кількість укритих</w:t>
      </w:r>
    </w:p>
    <w:p w:rsidR="006E125C" w:rsidRPr="006E125C" w:rsidRDefault="006E125C" w:rsidP="006E125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Часто штучно “зменшують” чисельність у документах, аби підігнати під наявні потужності вентиляції чи фільтрації, замість реальної оцінки.</w:t>
      </w:r>
    </w:p>
    <w:p w:rsidR="006E125C" w:rsidRPr="006E125C" w:rsidRDefault="006E125C" w:rsidP="006E125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 реальних тривогах</w:t>
      </w:r>
      <w:r w:rsidRPr="006E125C">
        <w:rPr>
          <w:rFonts w:ascii="Segoe UI" w:eastAsia="Times New Roman" w:hAnsi="Segoe UI" w:cs="Segoe UI"/>
          <w:lang w:eastAsia="uk-UA"/>
        </w:rPr>
        <w:t> людей може зібратись утричі більше — і всі розрахунки “рухають” у бік заниження небезпек.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7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3. Система працює “на папері” (інспірація протоколів)</w:t>
      </w:r>
    </w:p>
    <w:p w:rsidR="006E125C" w:rsidRPr="006E125C" w:rsidRDefault="006E125C" w:rsidP="006E125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Буває, що результати замірів переписують із колишніх актів чи “генерують” на основі проектних значень, не провівши реальні випробування. Навіть формальні підписи комісії — не гарантія фактичної відповідності.</w:t>
      </w:r>
    </w:p>
    <w:p w:rsidR="006E125C" w:rsidRPr="006E125C" w:rsidRDefault="006E125C" w:rsidP="006E125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Це особливо часто буває там, де штатна комісія створена лише з внутрішніх працівників, а не з незалежних фахівців.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8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4. Некомплектність комплексу систем (зневага до “другорядних” елементів)</w:t>
      </w:r>
    </w:p>
    <w:p w:rsidR="006E125C" w:rsidRPr="006E125C" w:rsidRDefault="006E125C" w:rsidP="006E125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lastRenderedPageBreak/>
        <w:t>Вважають “фільтр є — питання закрито”, але:</w:t>
      </w:r>
    </w:p>
    <w:p w:rsidR="006E125C" w:rsidRPr="006E125C" w:rsidRDefault="006E125C" w:rsidP="006E125C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Вентиляційний тракт може бути зруйнованим/забитим.</w:t>
      </w:r>
    </w:p>
    <w:p w:rsidR="006E125C" w:rsidRPr="006E125C" w:rsidRDefault="006E125C" w:rsidP="006E125C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Не перевіряють справність перемикальних клапанів, заглушок, гідроізоляцію дверей.</w:t>
      </w:r>
    </w:p>
    <w:p w:rsidR="006E125C" w:rsidRPr="006E125C" w:rsidRDefault="006E125C" w:rsidP="006E125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А без них навіть найкращий вентилятор або фільтр не дає потрібного результату.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9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5. Вентиляція працює лише в одному з режимів</w:t>
      </w:r>
    </w:p>
    <w:p w:rsidR="006E125C" w:rsidRPr="006E125C" w:rsidRDefault="006E125C" w:rsidP="006E125C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Систему перевіряють тільки у “вентиляція без фільтрації”, хоча у надзвичайній ситуації потрібно саме “герметично — з фільтрацією”.</w:t>
      </w:r>
    </w:p>
    <w:p w:rsidR="006E125C" w:rsidRPr="006E125C" w:rsidRDefault="006E125C" w:rsidP="006E125C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 xml:space="preserve">Неперевірені режими або несправність перемикання здатні звести нанівець усе </w:t>
      </w:r>
      <w:proofErr w:type="spellStart"/>
      <w:r w:rsidRPr="006E125C">
        <w:rPr>
          <w:rFonts w:ascii="Segoe UI" w:eastAsia="Times New Roman" w:hAnsi="Segoe UI" w:cs="Segoe UI"/>
          <w:lang w:eastAsia="uk-UA"/>
        </w:rPr>
        <w:t>захистне</w:t>
      </w:r>
      <w:proofErr w:type="spellEnd"/>
      <w:r w:rsidRPr="006E125C">
        <w:rPr>
          <w:rFonts w:ascii="Segoe UI" w:eastAsia="Times New Roman" w:hAnsi="Segoe UI" w:cs="Segoe UI"/>
          <w:lang w:eastAsia="uk-UA"/>
        </w:rPr>
        <w:t xml:space="preserve"> потенціал укриття.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0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6. Не враховані аварійні сценарії та резерви</w:t>
      </w:r>
    </w:p>
    <w:p w:rsidR="006E125C" w:rsidRPr="006E125C" w:rsidRDefault="006E125C" w:rsidP="006E125C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 xml:space="preserve">Відсутність або недіючість </w:t>
      </w:r>
      <w:proofErr w:type="spellStart"/>
      <w:r w:rsidRPr="006E125C">
        <w:rPr>
          <w:rFonts w:ascii="Segoe UI" w:eastAsia="Times New Roman" w:hAnsi="Segoe UI" w:cs="Segoe UI"/>
          <w:lang w:eastAsia="uk-UA"/>
        </w:rPr>
        <w:t>резевного</w:t>
      </w:r>
      <w:proofErr w:type="spellEnd"/>
      <w:r w:rsidRPr="006E125C">
        <w:rPr>
          <w:rFonts w:ascii="Segoe UI" w:eastAsia="Times New Roman" w:hAnsi="Segoe UI" w:cs="Segoe UI"/>
          <w:lang w:eastAsia="uk-UA"/>
        </w:rPr>
        <w:t xml:space="preserve"> живлення, ручної вентиляції, запасу фільтруючих змінних елементів.</w:t>
      </w:r>
    </w:p>
    <w:p w:rsidR="006E125C" w:rsidRPr="006E125C" w:rsidRDefault="006E125C" w:rsidP="006E125C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Розрахунок “по мінімуму”: під розрахункову кількість людей/годин, без врахування затримок евакуації або перевантаження.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1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7. Відсутність чи неправильна експлуатація внутрішніх побутових систем</w:t>
      </w:r>
    </w:p>
    <w:p w:rsidR="006E125C" w:rsidRPr="006E125C" w:rsidRDefault="006E125C" w:rsidP="006E125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Санвузли, дренаж, освітлення, лавки, місця для лежання, контейнери для відходів, вода — усе це критично впливає на гігієнічну (життєздатність) укриття, але формально “поза розрахунком” вентиляції.</w:t>
      </w:r>
    </w:p>
    <w:p w:rsidR="006E125C" w:rsidRPr="006E125C" w:rsidRDefault="006E125C" w:rsidP="006E125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Наприклад, забита дренажна система призводить до вогкості і плісняви, порушень вологості.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2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8. Неадекватна тривалість тестування</w:t>
      </w:r>
    </w:p>
    <w:p w:rsidR="006E125C" w:rsidRPr="006E125C" w:rsidRDefault="006E125C" w:rsidP="006E125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lastRenderedPageBreak/>
        <w:t>“Вентиляцію запустили, все крутиться — значить, все добре”, але ж:</w:t>
      </w:r>
    </w:p>
    <w:p w:rsidR="006E125C" w:rsidRPr="006E125C" w:rsidRDefault="006E125C" w:rsidP="006E125C">
      <w:pPr>
        <w:numPr>
          <w:ilvl w:val="1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Показники кисню і CO</w:t>
      </w:r>
      <w:r w:rsidRPr="006E125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6E125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6E125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6E125C">
        <w:rPr>
          <w:rFonts w:ascii="Segoe UI" w:eastAsia="Times New Roman" w:hAnsi="Segoe UI" w:cs="Segoe UI"/>
          <w:lang w:eastAsia="uk-UA"/>
        </w:rPr>
        <w:t> особливо критичні через 2, 4, 6 і більше годин неперервної роботи при максимальному навантаженні.</w:t>
      </w:r>
    </w:p>
    <w:p w:rsidR="006E125C" w:rsidRPr="006E125C" w:rsidRDefault="006E125C" w:rsidP="006E125C">
      <w:pPr>
        <w:numPr>
          <w:ilvl w:val="1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Короткі “експрес-замірювання” не завжди відображають реальну ситуацію під час реального укриття.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3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9. Проблеми з культурою експлуатації</w:t>
      </w:r>
    </w:p>
    <w:p w:rsidR="006E125C" w:rsidRPr="006E125C" w:rsidRDefault="006E125C" w:rsidP="006E125C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Навмисний чи ненавмисний демонтаж устаткування для економії електрики чи витратних матеріалів.</w:t>
      </w:r>
    </w:p>
    <w:p w:rsidR="006E125C" w:rsidRPr="006E125C" w:rsidRDefault="006E125C" w:rsidP="006E125C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Порушення регламентів обслуговування, відсутність обслуговуючого персоналу, “тимчасове” відключення систем для інших потреб.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4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10. Ігнорування питань евакуації й доступності</w:t>
      </w:r>
    </w:p>
    <w:p w:rsidR="006E125C" w:rsidRPr="006E125C" w:rsidRDefault="006E125C" w:rsidP="006E125C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Якщо не перевірені всі маршрути евакуації, запасні виходи, а сховище повністю заблоковане речами або використовується як склад — у разі надзвичайної ситуації люди можуть взагалі не потрапити всередину.</w:t>
      </w:r>
    </w:p>
    <w:p w:rsidR="006E125C" w:rsidRPr="006E125C" w:rsidRDefault="006E125C" w:rsidP="006E125C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Вузькі двері, заблоковані сходи, відсутність вказівників — усе це фактори додаткового ризику.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5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 xml:space="preserve">11. Відсутність періодичних </w:t>
      </w:r>
      <w:proofErr w:type="spellStart"/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профдосліджень</w:t>
      </w:r>
      <w:proofErr w:type="spellEnd"/>
    </w:p>
    <w:p w:rsidR="006E125C" w:rsidRPr="006E125C" w:rsidRDefault="006E125C" w:rsidP="006E125C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Стан вентиляції/фільтрації/електрики, вологи, плісняви, токсинів — змінюється з часом. Разові “урочисті” перевірки не дають гарантії здатності укриття на тривалу перспективу без регулярного моніторингу.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6" style="width:0;height:3pt" o:hralign="center" o:hrstd="t" o:hr="t" fillcolor="#a0a0a0" stroked="f"/>
        </w:pic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6E125C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12. Відсутність/недоступність планів навчання та інструктажу для персоналу</w:t>
      </w:r>
    </w:p>
    <w:p w:rsidR="006E125C" w:rsidRPr="006E125C" w:rsidRDefault="006E125C" w:rsidP="006E125C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 xml:space="preserve">Якщо люди не знають, як користуватися системою, або </w:t>
      </w:r>
      <w:proofErr w:type="spellStart"/>
      <w:r w:rsidRPr="006E125C">
        <w:rPr>
          <w:rFonts w:ascii="Segoe UI" w:eastAsia="Times New Roman" w:hAnsi="Segoe UI" w:cs="Segoe UI"/>
          <w:lang w:eastAsia="uk-UA"/>
        </w:rPr>
        <w:t>некому</w:t>
      </w:r>
      <w:proofErr w:type="spellEnd"/>
      <w:r w:rsidRPr="006E125C">
        <w:rPr>
          <w:rFonts w:ascii="Segoe UI" w:eastAsia="Times New Roman" w:hAnsi="Segoe UI" w:cs="Segoe UI"/>
          <w:lang w:eastAsia="uk-UA"/>
        </w:rPr>
        <w:t xml:space="preserve"> її вмикати в разі тривоги — технічна придатність не дорівнює практичній ефективності.</w:t>
      </w:r>
    </w:p>
    <w:p w:rsidR="006E125C" w:rsidRPr="006E125C" w:rsidRDefault="007918E9" w:rsidP="006E125C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pict>
          <v:rect id="_x0000_i1037" style="width:0;height:3pt" o:hralign="center" o:hrstd="t" o:hr="t" fillcolor="#a0a0a0" stroked="f"/>
        </w:pict>
      </w:r>
    </w:p>
    <w:p w:rsidR="006E125C" w:rsidRPr="007918E9" w:rsidRDefault="006E125C" w:rsidP="006E125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uk-UA"/>
        </w:rPr>
      </w:pPr>
      <w:r w:rsidRPr="007918E9">
        <w:rPr>
          <w:rFonts w:ascii="Segoe UI" w:eastAsia="Times New Roman" w:hAnsi="Segoe UI" w:cs="Segoe UI"/>
          <w:b/>
          <w:bCs/>
          <w:sz w:val="28"/>
          <w:szCs w:val="28"/>
          <w:bdr w:val="single" w:sz="2" w:space="0" w:color="E5E7EB" w:frame="1"/>
          <w:lang w:eastAsia="uk-UA"/>
        </w:rPr>
        <w:t>ВИСНОВОК</w:t>
      </w:r>
    </w:p>
    <w:p w:rsidR="006E125C" w:rsidRPr="006E125C" w:rsidRDefault="006E125C" w:rsidP="006E12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Оцінка придатності сховища — це завжди комплексна перевірка, де важливо:</w:t>
      </w:r>
    </w:p>
    <w:p w:rsidR="006E125C" w:rsidRPr="006E125C" w:rsidRDefault="006E125C" w:rsidP="006E125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Не лише врахувати паперові сертифікати й наявність обладнання, а й справді перевірити систему у роботі для всієї проектної кількості людей,</w:t>
      </w:r>
    </w:p>
    <w:p w:rsidR="006E125C" w:rsidRPr="006E125C" w:rsidRDefault="006E125C" w:rsidP="006E125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 xml:space="preserve">Залучати зовнішніх або незалежних експертів для максимального </w:t>
      </w:r>
      <w:proofErr w:type="spellStart"/>
      <w:r w:rsidRPr="006E125C">
        <w:rPr>
          <w:rFonts w:ascii="Segoe UI" w:eastAsia="Times New Roman" w:hAnsi="Segoe UI" w:cs="Segoe UI"/>
          <w:lang w:eastAsia="uk-UA"/>
        </w:rPr>
        <w:t>обʼєктивного</w:t>
      </w:r>
      <w:proofErr w:type="spellEnd"/>
      <w:r w:rsidRPr="006E125C">
        <w:rPr>
          <w:rFonts w:ascii="Segoe UI" w:eastAsia="Times New Roman" w:hAnsi="Segoe UI" w:cs="Segoe UI"/>
          <w:lang w:eastAsia="uk-UA"/>
        </w:rPr>
        <w:t xml:space="preserve"> контролю,</w:t>
      </w:r>
    </w:p>
    <w:p w:rsidR="006E125C" w:rsidRPr="006E125C" w:rsidRDefault="006E125C" w:rsidP="006E125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Обов’язково тестувати аварійні, резервні і всі робочі режими,</w:t>
      </w:r>
    </w:p>
    <w:p w:rsidR="006E125C" w:rsidRDefault="006E125C" w:rsidP="006E125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6E125C">
        <w:rPr>
          <w:rFonts w:ascii="Segoe UI" w:eastAsia="Times New Roman" w:hAnsi="Segoe UI" w:cs="Segoe UI"/>
          <w:lang w:eastAsia="uk-UA"/>
        </w:rPr>
        <w:t>Регулярно оновлювати технічний і експлуатаційний стан, а не обмежуватися одиничними перевірками.</w:t>
      </w:r>
    </w:p>
    <w:p w:rsidR="007918E9" w:rsidRDefault="007918E9" w:rsidP="007918E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</w:p>
    <w:p w:rsidR="007918E9" w:rsidRDefault="007918E9" w:rsidP="007918E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</w:p>
    <w:p w:rsidR="007918E9" w:rsidRDefault="007918E9" w:rsidP="007918E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>Підготовлено - ГО «Український Інститут Якості Повітря та Води» - 45872200</w:t>
      </w:r>
    </w:p>
    <w:p w:rsidR="007918E9" w:rsidRPr="006E125C" w:rsidRDefault="007918E9" w:rsidP="007918E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bookmarkStart w:id="0" w:name="_GoBack"/>
      <w:bookmarkEnd w:id="0"/>
    </w:p>
    <w:p w:rsidR="009C4217" w:rsidRDefault="009C4217"/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C23"/>
    <w:multiLevelType w:val="multilevel"/>
    <w:tmpl w:val="FED6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30768"/>
    <w:multiLevelType w:val="multilevel"/>
    <w:tmpl w:val="99FA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F67B5"/>
    <w:multiLevelType w:val="multilevel"/>
    <w:tmpl w:val="CFF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C36AB"/>
    <w:multiLevelType w:val="multilevel"/>
    <w:tmpl w:val="F5AC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2611F"/>
    <w:multiLevelType w:val="multilevel"/>
    <w:tmpl w:val="51F6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42D89"/>
    <w:multiLevelType w:val="multilevel"/>
    <w:tmpl w:val="20DC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F1E48"/>
    <w:multiLevelType w:val="multilevel"/>
    <w:tmpl w:val="B082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F46C1"/>
    <w:multiLevelType w:val="multilevel"/>
    <w:tmpl w:val="5FE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F7B83"/>
    <w:multiLevelType w:val="multilevel"/>
    <w:tmpl w:val="2EB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03196"/>
    <w:multiLevelType w:val="multilevel"/>
    <w:tmpl w:val="1DEA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3766F"/>
    <w:multiLevelType w:val="multilevel"/>
    <w:tmpl w:val="8186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63151"/>
    <w:multiLevelType w:val="multilevel"/>
    <w:tmpl w:val="37AC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1497D"/>
    <w:multiLevelType w:val="multilevel"/>
    <w:tmpl w:val="19E8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5C"/>
    <w:rsid w:val="006E125C"/>
    <w:rsid w:val="007918E9"/>
    <w:rsid w:val="008B2DB3"/>
    <w:rsid w:val="009C4217"/>
    <w:rsid w:val="00B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6E98"/>
  <w15:chartTrackingRefBased/>
  <w15:docId w15:val="{7D4ABCF7-5FBC-4085-891E-59AF8463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2025-06-20T18:30:00Z</dcterms:created>
  <dcterms:modified xsi:type="dcterms:W3CDTF">2025-06-27T13:49:00Z</dcterms:modified>
</cp:coreProperties>
</file>