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A4" w:rsidRDefault="00C156A4" w:rsidP="00826DC0">
      <w:r>
        <w:t>Додаток 8.</w:t>
      </w:r>
    </w:p>
    <w:p w:rsidR="00C156A4" w:rsidRDefault="00C156A4" w:rsidP="00826DC0"/>
    <w:p w:rsidR="00826DC0" w:rsidRDefault="00826DC0" w:rsidP="00826DC0">
      <w:r>
        <w:t>О</w:t>
      </w:r>
      <w:r>
        <w:t>гляд прикладів реалізації подібних систем моніторингу і очищення повітря у ключових країнах — Європа, Китай, США:</w:t>
      </w:r>
    </w:p>
    <w:p w:rsidR="00826DC0" w:rsidRDefault="00826DC0" w:rsidP="00826DC0"/>
    <w:p w:rsidR="00826DC0" w:rsidRDefault="00826DC0" w:rsidP="00826DC0">
      <w:r>
        <w:t>1. Приклади в європейських країнах</w:t>
      </w:r>
    </w:p>
    <w:p w:rsidR="00826DC0" w:rsidRDefault="00826DC0" w:rsidP="00826DC0">
      <w:r>
        <w:t>a) Нідерланди (Амстердам, Роттердам)</w:t>
      </w:r>
    </w:p>
    <w:p w:rsidR="00826DC0" w:rsidRDefault="00826DC0" w:rsidP="00826DC0">
      <w:r>
        <w:t xml:space="preserve">Моніторинг: В Амстердамі та Роттердамі діє розгалужена мережа стаціонарних і мобільних сенсорів (RIVM, </w:t>
      </w:r>
      <w:proofErr w:type="spellStart"/>
      <w:r>
        <w:t>Luftdaten</w:t>
      </w:r>
      <w:proofErr w:type="spellEnd"/>
      <w:r>
        <w:t xml:space="preserve">, </w:t>
      </w:r>
      <w:proofErr w:type="spellStart"/>
      <w:r>
        <w:t>Clarity</w:t>
      </w:r>
      <w:proofErr w:type="spellEnd"/>
      <w:r>
        <w:t>), інтегрованих з міським і національним дата-центром.</w:t>
      </w:r>
    </w:p>
    <w:p w:rsidR="00826DC0" w:rsidRDefault="00826DC0" w:rsidP="00826DC0">
      <w:r>
        <w:t xml:space="preserve">Очищення: У містах експериментують із великими стаціонарними очисними баштами, наприклад, проект </w:t>
      </w:r>
      <w:proofErr w:type="spellStart"/>
      <w:r>
        <w:t>Smog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Tower</w:t>
      </w:r>
      <w:proofErr w:type="spellEnd"/>
      <w:r>
        <w:t xml:space="preserve"> (Дан </w:t>
      </w:r>
      <w:proofErr w:type="spellStart"/>
      <w:r>
        <w:t>Роосегаарде</w:t>
      </w:r>
      <w:proofErr w:type="spellEnd"/>
      <w:r>
        <w:t>), яка встановлена у парку Амстердама та працює на сонячній енергії, очищаючи до 30 000 кубометрів повітря на годину.</w:t>
      </w:r>
    </w:p>
    <w:p w:rsidR="00826DC0" w:rsidRDefault="00826DC0" w:rsidP="00826DC0">
      <w:r>
        <w:t xml:space="preserve">Мобільні рішення: Електричні очисні автомобілі </w:t>
      </w:r>
      <w:proofErr w:type="spellStart"/>
      <w:r>
        <w:t>Dutch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використовуються біля шкіл та лікарень.</w:t>
      </w:r>
    </w:p>
    <w:p w:rsidR="00826DC0" w:rsidRDefault="00826DC0" w:rsidP="00826DC0">
      <w:r>
        <w:t>Інтеграція: Системи моніторингу передають дані у відкритий доступ, використовуються для моделювання міських рішень та попередження вразливих груп.</w:t>
      </w:r>
    </w:p>
    <w:p w:rsidR="00826DC0" w:rsidRDefault="00826DC0" w:rsidP="00826DC0">
      <w:r>
        <w:t>b) Німеччина (</w:t>
      </w:r>
      <w:proofErr w:type="spellStart"/>
      <w:r>
        <w:t>Штутгарт</w:t>
      </w:r>
      <w:proofErr w:type="spellEnd"/>
      <w:r>
        <w:t>, Берлін)</w:t>
      </w:r>
    </w:p>
    <w:p w:rsidR="00826DC0" w:rsidRDefault="00826DC0" w:rsidP="00826DC0">
      <w:r>
        <w:t xml:space="preserve">Моніторинг: Мережа міських сенсорів (LUQS, </w:t>
      </w:r>
      <w:proofErr w:type="spellStart"/>
      <w:r>
        <w:t>AirSens</w:t>
      </w:r>
      <w:proofErr w:type="spellEnd"/>
      <w:r>
        <w:t>) з централізованим збором через хмарну платформу та мобільні додатки.</w:t>
      </w:r>
    </w:p>
    <w:p w:rsidR="00826DC0" w:rsidRDefault="00826DC0" w:rsidP="00826DC0">
      <w:r>
        <w:t xml:space="preserve">Очищення: У </w:t>
      </w:r>
      <w:proofErr w:type="spellStart"/>
      <w:r>
        <w:t>Штутгарті</w:t>
      </w:r>
      <w:proofErr w:type="spellEnd"/>
      <w:r>
        <w:t xml:space="preserve"> на ключових вулицях (наприклад, </w:t>
      </w:r>
      <w:proofErr w:type="spellStart"/>
      <w:r>
        <w:t>Neckartor</w:t>
      </w:r>
      <w:proofErr w:type="spellEnd"/>
      <w:r>
        <w:t>) встановлені стаціонарні фільтрувальні установки “</w:t>
      </w:r>
      <w:proofErr w:type="spellStart"/>
      <w:r>
        <w:t>CityTree</w:t>
      </w:r>
      <w:proofErr w:type="spellEnd"/>
      <w:r>
        <w:t xml:space="preserve">” — </w:t>
      </w:r>
      <w:proofErr w:type="spellStart"/>
      <w:r>
        <w:t>біотримери</w:t>
      </w:r>
      <w:proofErr w:type="spellEnd"/>
      <w:r>
        <w:t xml:space="preserve"> з мохом, які абсорбують шкідливі речовини й контролюють стан повітря у реальному часі.</w:t>
      </w:r>
    </w:p>
    <w:p w:rsidR="00826DC0" w:rsidRDefault="00826DC0" w:rsidP="00826DC0">
      <w:r>
        <w:t>Результат: Вдалося у 2019–2023 роках суттєво знизити пики дрібнодисперсного пилу та NO₂.</w:t>
      </w:r>
    </w:p>
    <w:p w:rsidR="00826DC0" w:rsidRDefault="00826DC0" w:rsidP="00826DC0">
      <w:r>
        <w:t>Мобільність: Використовується міський транспорт із вмонтованими моніторинговими модулями та портативні станції для надзвичайних ситуацій (пожежі, інверсія атмосфер).</w:t>
      </w:r>
    </w:p>
    <w:p w:rsidR="00826DC0" w:rsidRDefault="00826DC0" w:rsidP="00826DC0">
      <w:r>
        <w:t>2. Приклади в інших країнах (Китай, США, інші)</w:t>
      </w:r>
    </w:p>
    <w:p w:rsidR="00826DC0" w:rsidRDefault="00826DC0" w:rsidP="00826DC0">
      <w:r>
        <w:t>a) Китай (Пекін, Шанхай, Сіань)</w:t>
      </w:r>
    </w:p>
    <w:p w:rsidR="00826DC0" w:rsidRDefault="00826DC0" w:rsidP="00826DC0">
      <w:r>
        <w:t>Моніторинг: Національна державна система “</w:t>
      </w:r>
      <w:proofErr w:type="spellStart"/>
      <w:r>
        <w:t>China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” налічує тисячі стаціонарних постів, які інтегровані з тисячами </w:t>
      </w:r>
      <w:proofErr w:type="spellStart"/>
      <w:r>
        <w:t>низькобюджетних</w:t>
      </w:r>
      <w:proofErr w:type="spellEnd"/>
      <w:r>
        <w:t xml:space="preserve"> міських сенсорів (</w:t>
      </w:r>
      <w:proofErr w:type="spellStart"/>
      <w:r>
        <w:t>Aqicn</w:t>
      </w:r>
      <w:proofErr w:type="spellEnd"/>
      <w:r>
        <w:t xml:space="preserve">, </w:t>
      </w:r>
      <w:proofErr w:type="spellStart"/>
      <w:r>
        <w:t>PurpleAir</w:t>
      </w:r>
      <w:proofErr w:type="spellEnd"/>
      <w:r>
        <w:t>).</w:t>
      </w:r>
    </w:p>
    <w:p w:rsidR="00826DC0" w:rsidRDefault="00826DC0" w:rsidP="00826DC0">
      <w:r>
        <w:t>Очищення:</w:t>
      </w:r>
    </w:p>
    <w:p w:rsidR="00826DC0" w:rsidRDefault="00826DC0" w:rsidP="00826DC0">
      <w:r>
        <w:t>Великі стаціонарні: У Сіані (</w:t>
      </w:r>
      <w:proofErr w:type="spellStart"/>
      <w:r>
        <w:t>Shaanxi</w:t>
      </w:r>
      <w:proofErr w:type="spellEnd"/>
      <w:r>
        <w:t xml:space="preserve"> </w:t>
      </w:r>
      <w:proofErr w:type="spellStart"/>
      <w:r>
        <w:t>Tower</w:t>
      </w:r>
      <w:proofErr w:type="spellEnd"/>
      <w:r>
        <w:t>) і Пекіні встановлені найбільші у світі стаціонарні вакуумні “очисні вежі” висотою 100+ м, які фільтрують до 10 млн м³ повітря/добу.</w:t>
      </w:r>
    </w:p>
    <w:p w:rsidR="00826DC0" w:rsidRDefault="00826DC0" w:rsidP="00826DC0">
      <w:r>
        <w:lastRenderedPageBreak/>
        <w:t xml:space="preserve">Пересувні станції: Електричні вантажівки </w:t>
      </w:r>
      <w:proofErr w:type="spellStart"/>
      <w:r>
        <w:t>Qingdao</w:t>
      </w:r>
      <w:proofErr w:type="spellEnd"/>
      <w:r>
        <w:t xml:space="preserve"> </w:t>
      </w:r>
      <w:proofErr w:type="spellStart"/>
      <w:r>
        <w:t>Huaneng</w:t>
      </w:r>
      <w:proofErr w:type="spellEnd"/>
      <w:r>
        <w:t xml:space="preserve"> зі станціями очищення виїжджають у зони пікового забруднення (школи, лікарні, ТРЦ).</w:t>
      </w:r>
    </w:p>
    <w:p w:rsidR="00826DC0" w:rsidRDefault="00826DC0" w:rsidP="00826DC0">
      <w:r>
        <w:t>Мобільні детектори: Встановлені навіть на громадських велосипедах (</w:t>
      </w:r>
      <w:proofErr w:type="spellStart"/>
      <w:r>
        <w:t>Hangzhou</w:t>
      </w:r>
      <w:proofErr w:type="spellEnd"/>
      <w:r>
        <w:t xml:space="preserve"> </w:t>
      </w:r>
      <w:proofErr w:type="spellStart"/>
      <w:r>
        <w:t>SmogBike</w:t>
      </w:r>
      <w:proofErr w:type="spellEnd"/>
      <w:r>
        <w:t>) для точного картування забруднення.</w:t>
      </w:r>
    </w:p>
    <w:p w:rsidR="00826DC0" w:rsidRDefault="00826DC0" w:rsidP="00826DC0">
      <w:r>
        <w:t>b) США (Каліфорнія, Нью-Йорк, Чикаго)</w:t>
      </w:r>
    </w:p>
    <w:p w:rsidR="00826DC0" w:rsidRDefault="00826DC0" w:rsidP="00826DC0">
      <w:r>
        <w:t>Моніторинг: Великі міста мають інтегровані “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city</w:t>
      </w:r>
      <w:proofErr w:type="spellEnd"/>
      <w:r>
        <w:t>” системи (</w:t>
      </w:r>
      <w:proofErr w:type="spellStart"/>
      <w:r>
        <w:t>AirNow</w:t>
      </w:r>
      <w:proofErr w:type="spellEnd"/>
      <w:r>
        <w:t xml:space="preserve">, </w:t>
      </w:r>
      <w:proofErr w:type="spellStart"/>
      <w:r>
        <w:t>PurpleAir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Insights</w:t>
      </w:r>
      <w:proofErr w:type="spellEnd"/>
      <w:r>
        <w:t xml:space="preserve"> Explorer) – є державні сенсори EPA + тисячі недорогих приватних </w:t>
      </w:r>
      <w:proofErr w:type="spellStart"/>
      <w:r>
        <w:t>PurpleAir</w:t>
      </w:r>
      <w:proofErr w:type="spellEnd"/>
      <w:r>
        <w:t>/</w:t>
      </w:r>
      <w:proofErr w:type="spellStart"/>
      <w:r>
        <w:t>AirVisual</w:t>
      </w:r>
      <w:proofErr w:type="spellEnd"/>
      <w:r>
        <w:t>.</w:t>
      </w:r>
    </w:p>
    <w:p w:rsidR="00826DC0" w:rsidRDefault="00826DC0" w:rsidP="00826DC0">
      <w:r>
        <w:t>Очищення:</w:t>
      </w:r>
    </w:p>
    <w:p w:rsidR="00826DC0" w:rsidRDefault="00826DC0" w:rsidP="00826DC0">
      <w:r>
        <w:t>Пілотні великі станції: У Каліфорнії проекти “</w:t>
      </w:r>
      <w:proofErr w:type="spellStart"/>
      <w:r>
        <w:t>Smog</w:t>
      </w:r>
      <w:proofErr w:type="spellEnd"/>
      <w:r>
        <w:t xml:space="preserve"> </w:t>
      </w:r>
      <w:proofErr w:type="spellStart"/>
      <w:r>
        <w:t>Eaters</w:t>
      </w:r>
      <w:proofErr w:type="spellEnd"/>
      <w:r>
        <w:t>” – пересувні великі очищувачі на автобусах впроваджені для підстрахування шкіл під час димів від лісових пожеж.</w:t>
      </w:r>
    </w:p>
    <w:p w:rsidR="00826DC0" w:rsidRDefault="00826DC0" w:rsidP="00826DC0">
      <w:r>
        <w:t>Малі рішення: Використання портативних фільтраційних систем у громадських місцях (ринки, станції метро, спортивні об’єкти).</w:t>
      </w:r>
    </w:p>
    <w:p w:rsidR="00826DC0" w:rsidRDefault="00826DC0" w:rsidP="00826DC0">
      <w:r>
        <w:t>Дані: Усі показники відображаються в онлайн-</w:t>
      </w:r>
      <w:proofErr w:type="spellStart"/>
      <w:r>
        <w:t>дашбордах</w:t>
      </w:r>
      <w:proofErr w:type="spellEnd"/>
      <w:r>
        <w:t>, інтегруються з системами штучного інтелекту для прогнозу та швидкого реагування цивільного захисту.</w:t>
      </w:r>
    </w:p>
    <w:p w:rsidR="00826DC0" w:rsidRDefault="00826DC0" w:rsidP="00826DC0">
      <w:r>
        <w:t>c) Південна Корея (Сеул)</w:t>
      </w:r>
    </w:p>
    <w:p w:rsidR="00826DC0" w:rsidRDefault="00826DC0" w:rsidP="00826DC0">
      <w:r>
        <w:t>Моніторинг: Понад 1500 міських стаціонарних сенсорів + мережа “зелених зупинок” з очищенням та вимірюванням якості повітря.</w:t>
      </w:r>
    </w:p>
    <w:p w:rsidR="00826DC0" w:rsidRDefault="00826DC0" w:rsidP="00826DC0">
      <w:r>
        <w:t>Очищення: Стаціонарні і мобільні станції розгортаються у місцях масової присутності людей (зупинки, школи, базари).</w:t>
      </w:r>
    </w:p>
    <w:p w:rsidR="00826DC0" w:rsidRDefault="00826DC0" w:rsidP="00826DC0">
      <w:r>
        <w:t xml:space="preserve">Особливість: Використання автоматизованих камер та </w:t>
      </w:r>
      <w:proofErr w:type="spellStart"/>
      <w:r>
        <w:t>трекінгу</w:t>
      </w:r>
      <w:proofErr w:type="spellEnd"/>
      <w:r>
        <w:t xml:space="preserve"> мобільних джерел забруднення для максимально ефективного управління мережею очищення.</w:t>
      </w:r>
    </w:p>
    <w:p w:rsidR="00826DC0" w:rsidRDefault="00826DC0" w:rsidP="00826DC0">
      <w:r>
        <w:t>Коротке резюме</w:t>
      </w:r>
      <w:r w:rsidR="00F85DF5">
        <w:t xml:space="preserve"> </w:t>
      </w:r>
      <w:r>
        <w:t>-</w:t>
      </w:r>
      <w:r w:rsidR="00F85DF5">
        <w:t xml:space="preserve"> </w:t>
      </w:r>
      <w:r>
        <w:t>цінність прикладів для Києва</w:t>
      </w:r>
    </w:p>
    <w:p w:rsidR="00826DC0" w:rsidRDefault="00826DC0" w:rsidP="00826DC0">
      <w:r>
        <w:t xml:space="preserve">В усіх успішних містах-лідерах системна інтеграція різних типів сенсорів, мобільних і стаціонарних </w:t>
      </w:r>
      <w:r w:rsidR="00F85DF5">
        <w:t>очисних</w:t>
      </w:r>
      <w:bookmarkStart w:id="0" w:name="_GoBack"/>
      <w:bookmarkEnd w:id="0"/>
      <w:r>
        <w:t xml:space="preserve"> станцій та централізований аналітичний центр дозволяють не тільки контролювати ситуацію, а й здійснювати цільове, реактивне очищення повітря там, де це реально потрібно.</w:t>
      </w:r>
    </w:p>
    <w:p w:rsidR="009C4217" w:rsidRDefault="00826DC0" w:rsidP="00826DC0">
      <w:r>
        <w:t>Особливу увагу приділяють управлінню даними в реальному часі, прогнозуванню і підвищенню інформованості населення.</w:t>
      </w:r>
    </w:p>
    <w:sectPr w:rsidR="009C42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C0"/>
    <w:rsid w:val="00826DC0"/>
    <w:rsid w:val="008B2DB3"/>
    <w:rsid w:val="009C4217"/>
    <w:rsid w:val="00B758C3"/>
    <w:rsid w:val="00C156A4"/>
    <w:rsid w:val="00F8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1BDF"/>
  <w15:chartTrackingRefBased/>
  <w15:docId w15:val="{CCC312D4-25E0-4D32-B74F-16C937D3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2025-06-12T13:57:00Z</dcterms:created>
  <dcterms:modified xsi:type="dcterms:W3CDTF">2025-06-12T13:57:00Z</dcterms:modified>
</cp:coreProperties>
</file>